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ED1A" w14:textId="631F036C" w:rsidR="002B3B3E" w:rsidRPr="002B3B3E" w:rsidRDefault="002B3B3E" w:rsidP="002B3B3E">
      <w:pPr>
        <w:spacing w:line="0" w:lineRule="atLeast"/>
        <w:rPr>
          <w:rFonts w:eastAsia="Arial"/>
          <w:b/>
          <w:bCs/>
        </w:rPr>
      </w:pPr>
      <w:r w:rsidRPr="002B3B3E">
        <w:rPr>
          <w:rFonts w:eastAsia="Arial"/>
          <w:b/>
          <w:bCs/>
        </w:rPr>
        <w:t>ALL.C)</w:t>
      </w:r>
    </w:p>
    <w:p w14:paraId="7475F9FD" w14:textId="77777777" w:rsidR="002B3B3E" w:rsidRDefault="002B3B3E" w:rsidP="002420B7">
      <w:pPr>
        <w:spacing w:line="0" w:lineRule="atLeast"/>
        <w:ind w:left="5680"/>
        <w:rPr>
          <w:rFonts w:eastAsia="Arial"/>
        </w:rPr>
      </w:pPr>
    </w:p>
    <w:p w14:paraId="6DE20517" w14:textId="77777777" w:rsidR="002B3B3E" w:rsidRDefault="002B3B3E" w:rsidP="005922DC">
      <w:pPr>
        <w:spacing w:line="0" w:lineRule="atLeast"/>
        <w:ind w:left="4111"/>
        <w:jc w:val="right"/>
        <w:rPr>
          <w:rFonts w:eastAsia="Arial"/>
          <w:b/>
        </w:rPr>
      </w:pPr>
      <w:r>
        <w:rPr>
          <w:rFonts w:eastAsia="Arial"/>
          <w:b/>
        </w:rPr>
        <w:t xml:space="preserve"> </w:t>
      </w:r>
    </w:p>
    <w:p w14:paraId="10CE0B0A" w14:textId="3AB5DCBD" w:rsidR="002421BC" w:rsidRDefault="002421BC" w:rsidP="005922DC">
      <w:pPr>
        <w:spacing w:line="0" w:lineRule="atLeast"/>
        <w:ind w:left="4111"/>
        <w:jc w:val="right"/>
        <w:rPr>
          <w:rFonts w:eastAsia="Arial"/>
          <w:b/>
        </w:rPr>
      </w:pPr>
      <w:r w:rsidRPr="00A1689B">
        <w:rPr>
          <w:rFonts w:eastAsia="Arial"/>
          <w:b/>
        </w:rPr>
        <w:t>ALLA PROVINCIA DELLA SPEZI</w:t>
      </w:r>
      <w:r w:rsidR="005922DC">
        <w:rPr>
          <w:rFonts w:eastAsia="Arial"/>
          <w:b/>
        </w:rPr>
        <w:t>A</w:t>
      </w:r>
      <w:r w:rsidRPr="00702B62">
        <w:rPr>
          <w:rFonts w:eastAsia="Arial"/>
          <w:b/>
        </w:rPr>
        <w:t xml:space="preserve"> </w:t>
      </w:r>
    </w:p>
    <w:p w14:paraId="52B4D63E" w14:textId="77777777" w:rsidR="00ED7CA7" w:rsidRPr="00702B62" w:rsidRDefault="00ED7CA7" w:rsidP="002421BC">
      <w:pPr>
        <w:spacing w:line="0" w:lineRule="atLeast"/>
        <w:ind w:left="4111"/>
        <w:jc w:val="both"/>
        <w:rPr>
          <w:rFonts w:eastAsia="Arial"/>
          <w:b/>
        </w:rPr>
      </w:pPr>
    </w:p>
    <w:p w14:paraId="4B8A4404" w14:textId="77777777" w:rsidR="002421BC" w:rsidRPr="00A1689B" w:rsidRDefault="002421BC" w:rsidP="002421BC">
      <w:pPr>
        <w:spacing w:line="294" w:lineRule="exact"/>
      </w:pPr>
    </w:p>
    <w:p w14:paraId="663AAA81" w14:textId="54237C4B" w:rsidR="00305358" w:rsidRPr="00AE2CA0" w:rsidRDefault="002421BC" w:rsidP="00305358">
      <w:pPr>
        <w:widowControl w:val="0"/>
        <w:autoSpaceDE w:val="0"/>
        <w:autoSpaceDN w:val="0"/>
        <w:jc w:val="both"/>
        <w:rPr>
          <w:smallCaps/>
        </w:rPr>
      </w:pPr>
      <w:r w:rsidRPr="0099532A">
        <w:rPr>
          <w:rFonts w:eastAsia="Arial"/>
          <w:b/>
        </w:rPr>
        <w:t>OGGETTO</w:t>
      </w:r>
      <w:r w:rsidR="00305358" w:rsidRPr="00305358">
        <w:t xml:space="preserve"> </w:t>
      </w:r>
      <w:r w:rsidR="00305358" w:rsidRPr="00AE2CA0">
        <w:t xml:space="preserve">PROCEDURA TELEMATICA APERTA PER L’AFFIDAMENTO DELLA REALIZZAZIONE DEI LAVORI DENOMINATI </w:t>
      </w:r>
      <w:bookmarkStart w:id="0" w:name="_Hlk74059726"/>
      <w:r w:rsidR="00305358" w:rsidRPr="00AE2CA0">
        <w:t>INT. 00218930113 - 2018 – 00036-</w:t>
      </w:r>
      <w:bookmarkEnd w:id="0"/>
      <w:r w:rsidR="00305358" w:rsidRPr="00AE2CA0">
        <w:t>INTERVENTO N. 02556.</w:t>
      </w:r>
      <w:proofErr w:type="gramStart"/>
      <w:r w:rsidR="00305358" w:rsidRPr="00AE2CA0">
        <w:t>19.SP</w:t>
      </w:r>
      <w:proofErr w:type="gramEnd"/>
      <w:r w:rsidR="00305358" w:rsidRPr="00AE2CA0">
        <w:t xml:space="preserve"> -ANNUALITÀ 2021–PROGRAMMA INTERVENTI URGENTI ANNO 2021 MANUTENZIONE STRAORDINARIA PAVIMENTAZIONE STRADALE SEGNALETICA E PROTEZIONI LATERALI SULLE STRADE PROVINCIALI (D.M. 49 DEL 16/02/2018)-CUP I57H18001500001- CIG</w:t>
      </w:r>
      <w:r w:rsidR="00305358" w:rsidRPr="00AE2CA0">
        <w:rPr>
          <w:color w:val="0000FF"/>
          <w:shd w:val="clear" w:color="auto" w:fill="F0F0F0"/>
        </w:rPr>
        <w:t xml:space="preserve"> </w:t>
      </w:r>
      <w:r w:rsidR="00305358" w:rsidRPr="00AE2CA0">
        <w:t>8768156F37</w:t>
      </w:r>
    </w:p>
    <w:p w14:paraId="73ABF798" w14:textId="77777777" w:rsidR="00305358" w:rsidRPr="00AE2CA0" w:rsidRDefault="00305358" w:rsidP="00305358">
      <w:pPr>
        <w:autoSpaceDE w:val="0"/>
        <w:autoSpaceDN w:val="0"/>
        <w:adjustRightInd w:val="0"/>
        <w:ind w:right="424"/>
        <w:jc w:val="both"/>
        <w:rPr>
          <w:rFonts w:eastAsia="Arial"/>
          <w:b/>
          <w:lang w:eastAsia="en-US"/>
        </w:rPr>
      </w:pPr>
    </w:p>
    <w:p w14:paraId="0EF56CBB" w14:textId="27466F2B" w:rsidR="00FB6A04" w:rsidRPr="00FB6A04" w:rsidRDefault="00FB6A04" w:rsidP="00305358">
      <w:pPr>
        <w:autoSpaceDE w:val="0"/>
        <w:autoSpaceDN w:val="0"/>
        <w:adjustRightInd w:val="0"/>
        <w:ind w:right="-1"/>
        <w:jc w:val="both"/>
        <w:rPr>
          <w:rFonts w:eastAsia="Arial"/>
          <w:b/>
        </w:rPr>
      </w:pPr>
    </w:p>
    <w:p w14:paraId="0B995FB8" w14:textId="77777777" w:rsidR="00AE34A0" w:rsidRDefault="00AE34A0" w:rsidP="002421BC">
      <w:pPr>
        <w:jc w:val="both"/>
        <w:rPr>
          <w:rFonts w:eastAsia="Arial"/>
          <w:lang w:eastAsia="en-US"/>
        </w:rPr>
      </w:pPr>
    </w:p>
    <w:p w14:paraId="15F9D1A4" w14:textId="77777777" w:rsidR="002421BC" w:rsidRPr="00F51325" w:rsidRDefault="002421BC" w:rsidP="002421BC">
      <w:pPr>
        <w:rPr>
          <w:rFonts w:ascii="Arial" w:hAnsi="Arial" w:cs="Arial"/>
          <w:b/>
          <w:snapToGrid w:val="0"/>
        </w:rPr>
      </w:pPr>
    </w:p>
    <w:p w14:paraId="2BEC321B" w14:textId="77777777" w:rsidR="00F51325" w:rsidRDefault="00F51325" w:rsidP="00F51325">
      <w:pPr>
        <w:jc w:val="center"/>
        <w:rPr>
          <w:b/>
          <w:snapToGrid w:val="0"/>
        </w:rPr>
      </w:pPr>
      <w:r w:rsidRPr="00F51325">
        <w:rPr>
          <w:b/>
          <w:snapToGrid w:val="0"/>
        </w:rPr>
        <w:t>DICHIARAZIONI INTEGRATIVE</w:t>
      </w:r>
    </w:p>
    <w:p w14:paraId="1F4B121F" w14:textId="77777777" w:rsidR="00F51325" w:rsidRPr="00F51325" w:rsidRDefault="00F51325" w:rsidP="00F51325">
      <w:pPr>
        <w:jc w:val="center"/>
        <w:rPr>
          <w:b/>
          <w:snapToGrid w:val="0"/>
        </w:rPr>
      </w:pPr>
    </w:p>
    <w:p w14:paraId="1E0300B6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51325">
        <w:rPr>
          <w:snapToGrid w:val="0"/>
          <w:color w:val="000000"/>
        </w:rPr>
        <w:t>Il sottoscritto ___________________________________, in qualità di _________________________________, così come qualificato nella Parte II lett. A) “Informazioni sull’operatore economico” della presente dichiarazione, dichiara altresì, ai sensi e nei modi di cui agli artt. 38 e 47, dpr 445 del 28.12.2000, quanto segue:</w:t>
      </w:r>
    </w:p>
    <w:p w14:paraId="743F0A99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1869089" w14:textId="77777777"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di non </w:t>
      </w:r>
      <w:proofErr w:type="spellStart"/>
      <w:r w:rsidRPr="00F51325">
        <w:rPr>
          <w:sz w:val="24"/>
          <w:szCs w:val="24"/>
        </w:rPr>
        <w:t>incorrere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nelle</w:t>
      </w:r>
      <w:proofErr w:type="spellEnd"/>
      <w:r w:rsidRPr="00F51325">
        <w:rPr>
          <w:sz w:val="24"/>
          <w:szCs w:val="24"/>
        </w:rPr>
        <w:t xml:space="preserve"> cause di </w:t>
      </w:r>
      <w:proofErr w:type="spellStart"/>
      <w:r w:rsidRPr="00F51325">
        <w:rPr>
          <w:sz w:val="24"/>
          <w:szCs w:val="24"/>
        </w:rPr>
        <w:t>esclusione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80, comma 5 </w:t>
      </w:r>
      <w:proofErr w:type="spellStart"/>
      <w:r w:rsidRPr="00F51325">
        <w:rPr>
          <w:snapToGrid w:val="0"/>
          <w:sz w:val="24"/>
          <w:szCs w:val="24"/>
        </w:rPr>
        <w:t>lett</w:t>
      </w:r>
      <w:proofErr w:type="spellEnd"/>
      <w:r w:rsidRPr="00F51325">
        <w:rPr>
          <w:snapToGrid w:val="0"/>
          <w:sz w:val="24"/>
          <w:szCs w:val="24"/>
        </w:rPr>
        <w:t>. c-bis, c-</w:t>
      </w:r>
      <w:proofErr w:type="spellStart"/>
      <w:r w:rsidRPr="00F51325">
        <w:rPr>
          <w:snapToGrid w:val="0"/>
          <w:sz w:val="24"/>
          <w:szCs w:val="24"/>
        </w:rPr>
        <w:t>ter</w:t>
      </w:r>
      <w:proofErr w:type="spellEnd"/>
      <w:r w:rsidRPr="00F51325">
        <w:rPr>
          <w:snapToGrid w:val="0"/>
          <w:sz w:val="24"/>
          <w:szCs w:val="24"/>
        </w:rPr>
        <w:t>), c-</w:t>
      </w:r>
      <w:proofErr w:type="spellStart"/>
      <w:r w:rsidRPr="00F51325">
        <w:rPr>
          <w:snapToGrid w:val="0"/>
          <w:sz w:val="24"/>
          <w:szCs w:val="24"/>
        </w:rPr>
        <w:t>quater</w:t>
      </w:r>
      <w:proofErr w:type="spellEnd"/>
      <w:r w:rsidRPr="00F51325">
        <w:rPr>
          <w:snapToGrid w:val="0"/>
          <w:sz w:val="24"/>
          <w:szCs w:val="24"/>
        </w:rPr>
        <w:t xml:space="preserve">), f-bis) e f- </w:t>
      </w:r>
      <w:proofErr w:type="spellStart"/>
      <w:r w:rsidRPr="00F51325">
        <w:rPr>
          <w:snapToGrid w:val="0"/>
          <w:sz w:val="24"/>
          <w:szCs w:val="24"/>
        </w:rPr>
        <w:t>ter</w:t>
      </w:r>
      <w:proofErr w:type="spellEnd"/>
      <w:r w:rsidRPr="00F51325">
        <w:rPr>
          <w:snapToGrid w:val="0"/>
          <w:sz w:val="24"/>
          <w:szCs w:val="24"/>
        </w:rPr>
        <w:t xml:space="preserve">) del </w:t>
      </w:r>
      <w:proofErr w:type="spellStart"/>
      <w:r w:rsidRPr="00F51325">
        <w:rPr>
          <w:snapToGrid w:val="0"/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>;</w:t>
      </w:r>
    </w:p>
    <w:p w14:paraId="1263A27A" w14:textId="77777777"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identificativi</w:t>
      </w:r>
      <w:proofErr w:type="spellEnd"/>
      <w:r w:rsidRPr="00F51325">
        <w:rPr>
          <w:sz w:val="24"/>
          <w:szCs w:val="24"/>
        </w:rPr>
        <w:t xml:space="preserve"> (</w:t>
      </w:r>
      <w:proofErr w:type="spellStart"/>
      <w:r w:rsidRPr="00F51325">
        <w:rPr>
          <w:sz w:val="24"/>
          <w:szCs w:val="24"/>
        </w:rPr>
        <w:t>nome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cognome</w:t>
      </w:r>
      <w:proofErr w:type="spellEnd"/>
      <w:r w:rsidRPr="00F51325">
        <w:rPr>
          <w:sz w:val="24"/>
          <w:szCs w:val="24"/>
        </w:rPr>
        <w:t xml:space="preserve">, data e </w:t>
      </w:r>
      <w:proofErr w:type="spellStart"/>
      <w:r w:rsidRPr="00F51325">
        <w:rPr>
          <w:sz w:val="24"/>
          <w:szCs w:val="24"/>
        </w:rPr>
        <w:t>luogo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nascita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comune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residenza</w:t>
      </w:r>
      <w:proofErr w:type="spellEnd"/>
      <w:r w:rsidRPr="00F51325">
        <w:rPr>
          <w:sz w:val="24"/>
          <w:szCs w:val="24"/>
        </w:rPr>
        <w:t xml:space="preserve"> etc.) </w:t>
      </w:r>
      <w:proofErr w:type="spellStart"/>
      <w:r w:rsidRPr="00F51325">
        <w:rPr>
          <w:sz w:val="24"/>
          <w:szCs w:val="24"/>
        </w:rPr>
        <w:t>dei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soggetti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80, comma 3 del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3"/>
      </w:tblGrid>
      <w:tr w:rsidR="00F51325" w:rsidRPr="00F51325" w14:paraId="2E3E4AB1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D978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E71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>Data e luogo di nascita, codice fiscale, comune di residenza ecc.</w:t>
            </w:r>
          </w:p>
        </w:tc>
      </w:tr>
      <w:tr w:rsidR="00F51325" w:rsidRPr="00F51325" w14:paraId="4C17550F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2AC" w14:textId="77777777" w:rsidR="00F51325" w:rsidRPr="00F51325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711" w14:textId="77777777" w:rsidR="00F51325" w:rsidRPr="00F51325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51325" w:rsidRPr="00F51325" w14:paraId="3251DBA1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124" w14:textId="77777777" w:rsidR="00F51325" w:rsidRPr="00F51325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31D" w14:textId="77777777" w:rsidR="00F51325" w:rsidRPr="00F51325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09637CE5" w14:textId="77777777" w:rsidR="00F51325" w:rsidRPr="00F51325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ovvero</w:t>
      </w:r>
      <w:proofErr w:type="spellEnd"/>
      <w:r w:rsidRPr="00F51325">
        <w:rPr>
          <w:sz w:val="24"/>
          <w:szCs w:val="24"/>
        </w:rPr>
        <w:t xml:space="preserve"> indica la banca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ufficiale</w:t>
      </w:r>
      <w:proofErr w:type="spellEnd"/>
      <w:r w:rsidRPr="00F51325">
        <w:rPr>
          <w:sz w:val="24"/>
          <w:szCs w:val="24"/>
        </w:rPr>
        <w:t xml:space="preserve"> o il </w:t>
      </w:r>
      <w:proofErr w:type="spellStart"/>
      <w:r w:rsidRPr="00F51325">
        <w:rPr>
          <w:sz w:val="24"/>
          <w:szCs w:val="24"/>
        </w:rPr>
        <w:t>pubblico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registro</w:t>
      </w:r>
      <w:proofErr w:type="spellEnd"/>
      <w:r w:rsidRPr="00F51325">
        <w:rPr>
          <w:sz w:val="24"/>
          <w:szCs w:val="24"/>
        </w:rPr>
        <w:t xml:space="preserve"> da cui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medesimi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possono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essere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ricavati</w:t>
      </w:r>
      <w:proofErr w:type="spellEnd"/>
      <w:r w:rsidRPr="00F51325">
        <w:rPr>
          <w:sz w:val="24"/>
          <w:szCs w:val="24"/>
        </w:rPr>
        <w:t xml:space="preserve"> in modo </w:t>
      </w:r>
      <w:proofErr w:type="spellStart"/>
      <w:r w:rsidRPr="00F51325">
        <w:rPr>
          <w:sz w:val="24"/>
          <w:szCs w:val="24"/>
        </w:rPr>
        <w:t>aggiornato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data di </w:t>
      </w:r>
      <w:proofErr w:type="spellStart"/>
      <w:r w:rsidRPr="00F51325">
        <w:rPr>
          <w:sz w:val="24"/>
          <w:szCs w:val="24"/>
        </w:rPr>
        <w:t>presentazione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dell’offerta</w:t>
      </w:r>
      <w:proofErr w:type="spellEnd"/>
      <w:r w:rsidRPr="00F51325">
        <w:rPr>
          <w:sz w:val="24"/>
          <w:szCs w:val="24"/>
        </w:rPr>
        <w:t>………………….;</w:t>
      </w:r>
    </w:p>
    <w:p w14:paraId="48BB02A8" w14:textId="77777777"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dichiara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remunerativa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l’offerta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economica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presentata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giacché</w:t>
      </w:r>
      <w:proofErr w:type="spellEnd"/>
      <w:r w:rsidRPr="00F51325">
        <w:rPr>
          <w:sz w:val="24"/>
          <w:szCs w:val="24"/>
        </w:rPr>
        <w:t xml:space="preserve"> per la </w:t>
      </w:r>
      <w:proofErr w:type="spellStart"/>
      <w:r w:rsidRPr="00F51325">
        <w:rPr>
          <w:sz w:val="24"/>
          <w:szCs w:val="24"/>
        </w:rPr>
        <w:t>sua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formulazione</w:t>
      </w:r>
      <w:proofErr w:type="spellEnd"/>
      <w:r w:rsidRPr="00F51325">
        <w:rPr>
          <w:sz w:val="24"/>
          <w:szCs w:val="24"/>
        </w:rPr>
        <w:t xml:space="preserve"> ha </w:t>
      </w:r>
      <w:proofErr w:type="spellStart"/>
      <w:r w:rsidRPr="00F51325">
        <w:rPr>
          <w:sz w:val="24"/>
          <w:szCs w:val="24"/>
        </w:rPr>
        <w:t>preso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atto</w:t>
      </w:r>
      <w:proofErr w:type="spellEnd"/>
      <w:r w:rsidRPr="00F51325">
        <w:rPr>
          <w:sz w:val="24"/>
          <w:szCs w:val="24"/>
        </w:rPr>
        <w:t xml:space="preserve"> e tenuto </w:t>
      </w:r>
      <w:proofErr w:type="spellStart"/>
      <w:r w:rsidRPr="00F51325">
        <w:rPr>
          <w:sz w:val="24"/>
          <w:szCs w:val="24"/>
        </w:rPr>
        <w:t>conto</w:t>
      </w:r>
      <w:proofErr w:type="spellEnd"/>
      <w:r w:rsidRPr="00F51325">
        <w:rPr>
          <w:sz w:val="24"/>
          <w:szCs w:val="24"/>
        </w:rPr>
        <w:t>:</w:t>
      </w:r>
    </w:p>
    <w:p w14:paraId="4961B9FA" w14:textId="77777777" w:rsidR="00F51325" w:rsidRPr="00F51325" w:rsidRDefault="00F51325" w:rsidP="00F51325">
      <w:pPr>
        <w:spacing w:before="60" w:after="60"/>
        <w:ind w:left="567" w:hanging="283"/>
      </w:pPr>
      <w:r w:rsidRPr="00F51325"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45288895" w14:textId="77777777" w:rsidR="00F51325" w:rsidRPr="00F51325" w:rsidRDefault="00F51325" w:rsidP="00F51325">
      <w:pPr>
        <w:spacing w:before="60" w:after="60"/>
        <w:ind w:left="567" w:hanging="283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Pr="00F51325">
        <w:rPr>
          <w:i/>
        </w:rPr>
        <w:t>lavori</w:t>
      </w:r>
      <w:r w:rsidRPr="00F51325">
        <w:t>, sia sulla determinazione della propria offerta;</w:t>
      </w:r>
    </w:p>
    <w:p w14:paraId="3F0C9106" w14:textId="77777777" w:rsidR="00F51325" w:rsidRPr="00F51325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accetta</w:t>
      </w:r>
      <w:proofErr w:type="spellEnd"/>
      <w:r w:rsidRPr="00F51325">
        <w:rPr>
          <w:sz w:val="24"/>
          <w:szCs w:val="24"/>
        </w:rPr>
        <w:t xml:space="preserve">, senza </w:t>
      </w:r>
      <w:proofErr w:type="spellStart"/>
      <w:r w:rsidRPr="00F51325">
        <w:rPr>
          <w:sz w:val="24"/>
          <w:szCs w:val="24"/>
        </w:rPr>
        <w:t>condizione</w:t>
      </w:r>
      <w:proofErr w:type="spellEnd"/>
      <w:r w:rsidRPr="00F51325">
        <w:rPr>
          <w:sz w:val="24"/>
          <w:szCs w:val="24"/>
        </w:rPr>
        <w:t xml:space="preserve"> o </w:t>
      </w:r>
      <w:proofErr w:type="spellStart"/>
      <w:r w:rsidRPr="00F51325">
        <w:rPr>
          <w:sz w:val="24"/>
          <w:szCs w:val="24"/>
        </w:rPr>
        <w:t>riserva</w:t>
      </w:r>
      <w:proofErr w:type="spellEnd"/>
      <w:r w:rsidRPr="00F51325">
        <w:rPr>
          <w:sz w:val="24"/>
          <w:szCs w:val="24"/>
        </w:rPr>
        <w:t xml:space="preserve"> alcuna, </w:t>
      </w:r>
      <w:proofErr w:type="spellStart"/>
      <w:r w:rsidRPr="00F51325">
        <w:rPr>
          <w:sz w:val="24"/>
          <w:szCs w:val="24"/>
        </w:rPr>
        <w:t>tutte</w:t>
      </w:r>
      <w:proofErr w:type="spellEnd"/>
      <w:r w:rsidRPr="00F51325">
        <w:rPr>
          <w:sz w:val="24"/>
          <w:szCs w:val="24"/>
        </w:rPr>
        <w:t xml:space="preserve"> le </w:t>
      </w:r>
      <w:proofErr w:type="spellStart"/>
      <w:r w:rsidRPr="00F51325">
        <w:rPr>
          <w:sz w:val="24"/>
          <w:szCs w:val="24"/>
        </w:rPr>
        <w:t>norme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disposizioni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contenute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nella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documentazione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gara</w:t>
      </w:r>
      <w:proofErr w:type="spellEnd"/>
      <w:r w:rsidRPr="00F51325">
        <w:rPr>
          <w:sz w:val="24"/>
          <w:szCs w:val="24"/>
        </w:rPr>
        <w:t xml:space="preserve"> e </w:t>
      </w:r>
      <w:proofErr w:type="spellStart"/>
      <w:r w:rsidRPr="00F51325">
        <w:rPr>
          <w:sz w:val="24"/>
          <w:szCs w:val="24"/>
        </w:rPr>
        <w:t>nel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capitolato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speciale</w:t>
      </w:r>
      <w:proofErr w:type="spellEnd"/>
      <w:r w:rsidRPr="00F51325">
        <w:rPr>
          <w:sz w:val="24"/>
          <w:szCs w:val="24"/>
        </w:rPr>
        <w:t xml:space="preserve"> d’ </w:t>
      </w:r>
      <w:proofErr w:type="spellStart"/>
      <w:r w:rsidRPr="00F51325">
        <w:rPr>
          <w:sz w:val="24"/>
          <w:szCs w:val="24"/>
        </w:rPr>
        <w:t>appalto</w:t>
      </w:r>
      <w:proofErr w:type="spellEnd"/>
      <w:r w:rsidRPr="00F51325">
        <w:rPr>
          <w:sz w:val="24"/>
          <w:szCs w:val="24"/>
        </w:rPr>
        <w:t>;</w:t>
      </w:r>
    </w:p>
    <w:p w14:paraId="6024654D" w14:textId="77777777"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lastRenderedPageBreak/>
        <w:t>Per gli operatori economici aventi sede, residenza o domicilio nei paesi inseriti nelle c.d. “</w:t>
      </w:r>
      <w:r w:rsidRPr="00F51325">
        <w:rPr>
          <w:b/>
          <w:i/>
        </w:rPr>
        <w:t>black list</w:t>
      </w:r>
      <w:r w:rsidRPr="00F51325">
        <w:rPr>
          <w:b/>
        </w:rPr>
        <w:t>”</w:t>
      </w:r>
    </w:p>
    <w:p w14:paraId="6F4F17CE" w14:textId="77777777" w:rsidR="00F51325" w:rsidRPr="00F51325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dichiara</w:t>
      </w:r>
      <w:proofErr w:type="spellEnd"/>
      <w:r w:rsidR="00F51325" w:rsidRPr="00F51325">
        <w:rPr>
          <w:sz w:val="24"/>
          <w:szCs w:val="24"/>
        </w:rPr>
        <w:t xml:space="preserve"> di </w:t>
      </w:r>
      <w:proofErr w:type="spellStart"/>
      <w:r w:rsidR="00F51325" w:rsidRPr="00F51325">
        <w:rPr>
          <w:sz w:val="24"/>
          <w:szCs w:val="24"/>
        </w:rPr>
        <w:t>essere</w:t>
      </w:r>
      <w:proofErr w:type="spellEnd"/>
      <w:r w:rsidR="00F51325" w:rsidRPr="00F51325">
        <w:rPr>
          <w:sz w:val="24"/>
          <w:szCs w:val="24"/>
        </w:rPr>
        <w:t xml:space="preserve"> in </w:t>
      </w:r>
      <w:proofErr w:type="spellStart"/>
      <w:r w:rsidR="00F51325" w:rsidRPr="00F51325">
        <w:rPr>
          <w:sz w:val="24"/>
          <w:szCs w:val="24"/>
        </w:rPr>
        <w:t>possesso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dell’autorizzazione</w:t>
      </w:r>
      <w:proofErr w:type="spellEnd"/>
      <w:r w:rsidR="00F51325" w:rsidRPr="00F51325">
        <w:rPr>
          <w:sz w:val="24"/>
          <w:szCs w:val="24"/>
        </w:rPr>
        <w:t xml:space="preserve"> in </w:t>
      </w:r>
      <w:proofErr w:type="spellStart"/>
      <w:r w:rsidR="00F51325" w:rsidRPr="00F51325">
        <w:rPr>
          <w:sz w:val="24"/>
          <w:szCs w:val="24"/>
        </w:rPr>
        <w:t>corso</w:t>
      </w:r>
      <w:proofErr w:type="spellEnd"/>
      <w:r w:rsidR="00F51325" w:rsidRPr="00F51325">
        <w:rPr>
          <w:sz w:val="24"/>
          <w:szCs w:val="24"/>
        </w:rPr>
        <w:t xml:space="preserve"> di </w:t>
      </w:r>
      <w:proofErr w:type="spellStart"/>
      <w:r w:rsidR="00F51325" w:rsidRPr="00F51325">
        <w:rPr>
          <w:sz w:val="24"/>
          <w:szCs w:val="24"/>
        </w:rPr>
        <w:t>validità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rilasciata</w:t>
      </w:r>
      <w:proofErr w:type="spellEnd"/>
      <w:r w:rsidR="00F51325" w:rsidRPr="00F51325">
        <w:rPr>
          <w:sz w:val="24"/>
          <w:szCs w:val="24"/>
        </w:rPr>
        <w:t xml:space="preserve"> ai sensi del </w:t>
      </w:r>
      <w:proofErr w:type="spellStart"/>
      <w:r w:rsidR="00F51325" w:rsidRPr="00F51325">
        <w:rPr>
          <w:sz w:val="24"/>
          <w:szCs w:val="24"/>
        </w:rPr>
        <w:t>d.m.</w:t>
      </w:r>
      <w:proofErr w:type="spellEnd"/>
      <w:r w:rsidR="00F51325" w:rsidRPr="00F51325">
        <w:rPr>
          <w:sz w:val="24"/>
          <w:szCs w:val="24"/>
        </w:rPr>
        <w:t xml:space="preserve"> 14 </w:t>
      </w:r>
      <w:proofErr w:type="spellStart"/>
      <w:r w:rsidR="00F51325" w:rsidRPr="00F51325">
        <w:rPr>
          <w:sz w:val="24"/>
          <w:szCs w:val="24"/>
        </w:rPr>
        <w:t>dicembre</w:t>
      </w:r>
      <w:proofErr w:type="spellEnd"/>
      <w:r w:rsidR="00F51325" w:rsidRPr="00F51325">
        <w:rPr>
          <w:sz w:val="24"/>
          <w:szCs w:val="24"/>
        </w:rPr>
        <w:t xml:space="preserve"> 2010 del </w:t>
      </w:r>
      <w:proofErr w:type="spellStart"/>
      <w:r w:rsidR="00F51325" w:rsidRPr="00F51325">
        <w:rPr>
          <w:sz w:val="24"/>
          <w:szCs w:val="24"/>
        </w:rPr>
        <w:t>Ministero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dell’economia</w:t>
      </w:r>
      <w:proofErr w:type="spellEnd"/>
      <w:r w:rsidR="00F51325" w:rsidRPr="00F51325">
        <w:rPr>
          <w:sz w:val="24"/>
          <w:szCs w:val="24"/>
        </w:rPr>
        <w:t xml:space="preserve"> e </w:t>
      </w:r>
      <w:proofErr w:type="spellStart"/>
      <w:r w:rsidR="00F51325" w:rsidRPr="00F51325">
        <w:rPr>
          <w:sz w:val="24"/>
          <w:szCs w:val="24"/>
        </w:rPr>
        <w:t>delle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finanze</w:t>
      </w:r>
      <w:proofErr w:type="spellEnd"/>
      <w:r w:rsidR="00F51325" w:rsidRPr="00F51325">
        <w:rPr>
          <w:sz w:val="24"/>
          <w:szCs w:val="24"/>
        </w:rPr>
        <w:t xml:space="preserve"> ai sensi (art. 37 del </w:t>
      </w:r>
      <w:proofErr w:type="spellStart"/>
      <w:r w:rsidR="00F51325" w:rsidRPr="00F51325">
        <w:rPr>
          <w:sz w:val="24"/>
          <w:szCs w:val="24"/>
        </w:rPr>
        <w:t>d.l</w:t>
      </w:r>
      <w:proofErr w:type="spellEnd"/>
      <w:r w:rsidR="00F51325" w:rsidRPr="00F51325">
        <w:rPr>
          <w:sz w:val="24"/>
          <w:szCs w:val="24"/>
        </w:rPr>
        <w:t xml:space="preserve">. 78/2010, conv. in l. 122/2010) </w:t>
      </w:r>
      <w:proofErr w:type="spellStart"/>
      <w:r w:rsidR="00F51325" w:rsidRPr="00F51325">
        <w:rPr>
          <w:b/>
          <w:sz w:val="24"/>
          <w:szCs w:val="24"/>
        </w:rPr>
        <w:t>oppure</w:t>
      </w:r>
      <w:proofErr w:type="spellEnd"/>
      <w:r w:rsidR="00F51325" w:rsidRPr="00F51325">
        <w:rPr>
          <w:b/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dichiara</w:t>
      </w:r>
      <w:proofErr w:type="spellEnd"/>
      <w:r w:rsidR="00F51325" w:rsidRPr="00F51325">
        <w:rPr>
          <w:sz w:val="24"/>
          <w:szCs w:val="24"/>
        </w:rPr>
        <w:t xml:space="preserve"> di aver </w:t>
      </w:r>
      <w:proofErr w:type="spellStart"/>
      <w:r w:rsidR="00F51325" w:rsidRPr="00F51325">
        <w:rPr>
          <w:sz w:val="24"/>
          <w:szCs w:val="24"/>
        </w:rPr>
        <w:t>presentato</w:t>
      </w:r>
      <w:proofErr w:type="spellEnd"/>
      <w:r w:rsidR="00F51325" w:rsidRPr="00F51325">
        <w:rPr>
          <w:sz w:val="24"/>
          <w:szCs w:val="24"/>
        </w:rPr>
        <w:t xml:space="preserve"> </w:t>
      </w:r>
      <w:proofErr w:type="spellStart"/>
      <w:r w:rsidR="00F51325" w:rsidRPr="00F51325">
        <w:rPr>
          <w:sz w:val="24"/>
          <w:szCs w:val="24"/>
        </w:rPr>
        <w:t>domanda</w:t>
      </w:r>
      <w:proofErr w:type="spellEnd"/>
      <w:r w:rsidR="00F51325" w:rsidRPr="00F51325">
        <w:rPr>
          <w:sz w:val="24"/>
          <w:szCs w:val="24"/>
        </w:rPr>
        <w:t xml:space="preserve"> di </w:t>
      </w:r>
      <w:proofErr w:type="spellStart"/>
      <w:r w:rsidR="00F51325" w:rsidRPr="00F51325">
        <w:rPr>
          <w:sz w:val="24"/>
          <w:szCs w:val="24"/>
        </w:rPr>
        <w:t>autorizzazione</w:t>
      </w:r>
      <w:proofErr w:type="spellEnd"/>
      <w:r w:rsidR="00F51325" w:rsidRPr="00F51325">
        <w:rPr>
          <w:sz w:val="24"/>
          <w:szCs w:val="24"/>
        </w:rPr>
        <w:t xml:space="preserve"> ai sensi </w:t>
      </w:r>
      <w:proofErr w:type="spellStart"/>
      <w:r w:rsidR="00F51325" w:rsidRPr="00F51325">
        <w:rPr>
          <w:sz w:val="24"/>
          <w:szCs w:val="24"/>
        </w:rPr>
        <w:t>dell’art</w:t>
      </w:r>
      <w:proofErr w:type="spellEnd"/>
      <w:r w:rsidR="00F51325" w:rsidRPr="00F51325">
        <w:rPr>
          <w:sz w:val="24"/>
          <w:szCs w:val="24"/>
        </w:rPr>
        <w:t xml:space="preserve">. 1 comma 3 del </w:t>
      </w:r>
      <w:proofErr w:type="spellStart"/>
      <w:r w:rsidR="00F51325" w:rsidRPr="00F51325">
        <w:rPr>
          <w:sz w:val="24"/>
          <w:szCs w:val="24"/>
        </w:rPr>
        <w:t>d.m.</w:t>
      </w:r>
      <w:proofErr w:type="spellEnd"/>
      <w:r w:rsidR="00F51325" w:rsidRPr="00F51325">
        <w:rPr>
          <w:sz w:val="24"/>
          <w:szCs w:val="24"/>
        </w:rPr>
        <w:t xml:space="preserve"> 14.12.2010 e  </w:t>
      </w:r>
      <w:proofErr w:type="spellStart"/>
      <w:r w:rsidR="00F51325" w:rsidRPr="00F51325">
        <w:rPr>
          <w:sz w:val="24"/>
          <w:szCs w:val="24"/>
          <w:u w:val="single"/>
        </w:rPr>
        <w:t>allega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copia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conforme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dell’istanza</w:t>
      </w:r>
      <w:proofErr w:type="spellEnd"/>
      <w:r w:rsidR="00F51325" w:rsidRPr="00F51325">
        <w:rPr>
          <w:sz w:val="24"/>
          <w:szCs w:val="24"/>
          <w:u w:val="single"/>
        </w:rPr>
        <w:t xml:space="preserve"> di </w:t>
      </w:r>
      <w:proofErr w:type="spellStart"/>
      <w:r w:rsidR="00F51325" w:rsidRPr="00F51325">
        <w:rPr>
          <w:sz w:val="24"/>
          <w:szCs w:val="24"/>
          <w:u w:val="single"/>
        </w:rPr>
        <w:t>autorizzazione</w:t>
      </w:r>
      <w:proofErr w:type="spellEnd"/>
      <w:r w:rsidR="00F51325" w:rsidRPr="00F51325">
        <w:rPr>
          <w:sz w:val="24"/>
          <w:szCs w:val="24"/>
          <w:u w:val="single"/>
        </w:rPr>
        <w:t xml:space="preserve"> </w:t>
      </w:r>
      <w:proofErr w:type="spellStart"/>
      <w:r w:rsidR="00F51325" w:rsidRPr="00F51325">
        <w:rPr>
          <w:sz w:val="24"/>
          <w:szCs w:val="24"/>
          <w:u w:val="single"/>
        </w:rPr>
        <w:t>inviata</w:t>
      </w:r>
      <w:proofErr w:type="spellEnd"/>
      <w:r w:rsidR="00F51325" w:rsidRPr="00F51325">
        <w:rPr>
          <w:sz w:val="24"/>
          <w:szCs w:val="24"/>
          <w:u w:val="single"/>
        </w:rPr>
        <w:t xml:space="preserve"> al </w:t>
      </w:r>
      <w:proofErr w:type="spellStart"/>
      <w:r w:rsidR="00F51325" w:rsidRPr="00F51325">
        <w:rPr>
          <w:sz w:val="24"/>
          <w:szCs w:val="24"/>
          <w:u w:val="single"/>
        </w:rPr>
        <w:t>Ministero</w:t>
      </w:r>
      <w:proofErr w:type="spellEnd"/>
      <w:r w:rsidR="00F51325" w:rsidRPr="00F51325">
        <w:rPr>
          <w:sz w:val="24"/>
          <w:szCs w:val="24"/>
        </w:rPr>
        <w:t>;</w:t>
      </w:r>
    </w:p>
    <w:p w14:paraId="48513C10" w14:textId="77777777" w:rsidR="00F51325" w:rsidRPr="00F51325" w:rsidRDefault="00F51325" w:rsidP="00F51325">
      <w:pPr>
        <w:spacing w:before="60" w:after="60"/>
      </w:pPr>
    </w:p>
    <w:p w14:paraId="6F79FFF6" w14:textId="77777777"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14:paraId="365D6B84" w14:textId="77777777" w:rsidR="00F51325" w:rsidRPr="00F51325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proofErr w:type="spellStart"/>
      <w:r w:rsidRPr="00F51325">
        <w:rPr>
          <w:sz w:val="24"/>
          <w:szCs w:val="24"/>
        </w:rPr>
        <w:t>si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impegna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ad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uniformarsi</w:t>
      </w:r>
      <w:proofErr w:type="spellEnd"/>
      <w:r w:rsidRPr="00F51325">
        <w:rPr>
          <w:sz w:val="24"/>
          <w:szCs w:val="24"/>
        </w:rPr>
        <w:t xml:space="preserve">, in </w:t>
      </w:r>
      <w:proofErr w:type="spellStart"/>
      <w:r w:rsidRPr="00F51325">
        <w:rPr>
          <w:sz w:val="24"/>
          <w:szCs w:val="24"/>
        </w:rPr>
        <w:t>caso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aggiudicazione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disciplina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agli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articoli</w:t>
      </w:r>
      <w:proofErr w:type="spellEnd"/>
      <w:r w:rsidRPr="00F51325">
        <w:rPr>
          <w:sz w:val="24"/>
          <w:szCs w:val="24"/>
        </w:rPr>
        <w:t xml:space="preserve"> 17, comma 2, e 53, comma 3 del </w:t>
      </w:r>
      <w:proofErr w:type="spellStart"/>
      <w:r w:rsidRPr="00F51325">
        <w:rPr>
          <w:sz w:val="24"/>
          <w:szCs w:val="24"/>
        </w:rPr>
        <w:t>d.p.r</w:t>
      </w:r>
      <w:proofErr w:type="spellEnd"/>
      <w:r w:rsidRPr="00F51325">
        <w:rPr>
          <w:sz w:val="24"/>
          <w:szCs w:val="24"/>
        </w:rPr>
        <w:t xml:space="preserve">. 633/1972 e a </w:t>
      </w:r>
      <w:proofErr w:type="spellStart"/>
      <w:r w:rsidRPr="00F51325">
        <w:rPr>
          <w:sz w:val="24"/>
          <w:szCs w:val="24"/>
        </w:rPr>
        <w:t>comunicare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alla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stazione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appaltante</w:t>
      </w:r>
      <w:proofErr w:type="spellEnd"/>
      <w:r w:rsidRPr="00F51325">
        <w:rPr>
          <w:sz w:val="24"/>
          <w:szCs w:val="24"/>
        </w:rPr>
        <w:t xml:space="preserve"> la </w:t>
      </w:r>
      <w:proofErr w:type="spellStart"/>
      <w:r w:rsidRPr="00F51325">
        <w:rPr>
          <w:sz w:val="24"/>
          <w:szCs w:val="24"/>
        </w:rPr>
        <w:t>nomina</w:t>
      </w:r>
      <w:proofErr w:type="spellEnd"/>
      <w:r w:rsidRPr="00F51325">
        <w:rPr>
          <w:sz w:val="24"/>
          <w:szCs w:val="24"/>
        </w:rPr>
        <w:t xml:space="preserve"> del proprio </w:t>
      </w:r>
      <w:proofErr w:type="spellStart"/>
      <w:r w:rsidRPr="00F51325">
        <w:rPr>
          <w:sz w:val="24"/>
          <w:szCs w:val="24"/>
        </w:rPr>
        <w:t>rappresentante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nelle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forme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legge</w:t>
      </w:r>
      <w:proofErr w:type="spellEnd"/>
      <w:r w:rsidRPr="00F51325">
        <w:rPr>
          <w:sz w:val="24"/>
          <w:szCs w:val="24"/>
        </w:rPr>
        <w:t>;</w:t>
      </w:r>
    </w:p>
    <w:p w14:paraId="38F27734" w14:textId="77777777" w:rsidR="00432D80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r w:rsidRPr="00F51325">
        <w:rPr>
          <w:sz w:val="24"/>
          <w:szCs w:val="24"/>
        </w:rPr>
        <w:t xml:space="preserve">indica </w:t>
      </w:r>
      <w:proofErr w:type="spellStart"/>
      <w:r w:rsidRPr="00F51325">
        <w:rPr>
          <w:sz w:val="24"/>
          <w:szCs w:val="24"/>
        </w:rPr>
        <w:t>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seguenti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dati</w:t>
      </w:r>
      <w:proofErr w:type="spellEnd"/>
      <w:r w:rsidRPr="00F51325">
        <w:rPr>
          <w:sz w:val="24"/>
          <w:szCs w:val="24"/>
        </w:rPr>
        <w:t xml:space="preserve">: </w:t>
      </w:r>
      <w:proofErr w:type="spellStart"/>
      <w:r w:rsidRPr="00F51325">
        <w:rPr>
          <w:sz w:val="24"/>
          <w:szCs w:val="24"/>
        </w:rPr>
        <w:t>domicilio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 …………;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fiscale</w:t>
      </w:r>
      <w:proofErr w:type="spellEnd"/>
      <w:r w:rsidRPr="00F51325">
        <w:rPr>
          <w:sz w:val="24"/>
          <w:szCs w:val="24"/>
        </w:rPr>
        <w:t xml:space="preserve"> ……………, partita IVA …………………</w:t>
      </w:r>
      <w:proofErr w:type="gramStart"/>
      <w:r w:rsidRPr="00F51325">
        <w:rPr>
          <w:sz w:val="24"/>
          <w:szCs w:val="24"/>
        </w:rPr>
        <w:t>.;  indica</w:t>
      </w:r>
      <w:proofErr w:type="gram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l’indirizzo</w:t>
      </w:r>
      <w:proofErr w:type="spellEnd"/>
      <w:r w:rsidRPr="00F51325">
        <w:rPr>
          <w:sz w:val="24"/>
          <w:szCs w:val="24"/>
        </w:rPr>
        <w:t xml:space="preserve"> PEC </w:t>
      </w:r>
      <w:proofErr w:type="spellStart"/>
      <w:r w:rsidRPr="00F51325">
        <w:rPr>
          <w:b/>
          <w:sz w:val="24"/>
          <w:szCs w:val="24"/>
        </w:rPr>
        <w:t>oppure</w:t>
      </w:r>
      <w:proofErr w:type="spellEnd"/>
      <w:r w:rsidRPr="00F51325">
        <w:rPr>
          <w:sz w:val="24"/>
          <w:szCs w:val="24"/>
        </w:rPr>
        <w:t xml:space="preserve">, solo in </w:t>
      </w:r>
      <w:proofErr w:type="spellStart"/>
      <w:r w:rsidRPr="00F51325">
        <w:rPr>
          <w:sz w:val="24"/>
          <w:szCs w:val="24"/>
        </w:rPr>
        <w:t>caso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concorrenti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aventi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sede</w:t>
      </w:r>
      <w:proofErr w:type="spellEnd"/>
      <w:r w:rsidRPr="00F51325">
        <w:rPr>
          <w:sz w:val="24"/>
          <w:szCs w:val="24"/>
        </w:rPr>
        <w:t xml:space="preserve"> in </w:t>
      </w:r>
      <w:proofErr w:type="spellStart"/>
      <w:r w:rsidRPr="00F51325">
        <w:rPr>
          <w:sz w:val="24"/>
          <w:szCs w:val="24"/>
        </w:rPr>
        <w:t>altri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Stati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membri</w:t>
      </w:r>
      <w:proofErr w:type="spellEnd"/>
      <w:r w:rsidRPr="00F51325">
        <w:rPr>
          <w:sz w:val="24"/>
          <w:szCs w:val="24"/>
        </w:rPr>
        <w:t xml:space="preserve">, </w:t>
      </w:r>
      <w:proofErr w:type="spellStart"/>
      <w:r w:rsidRPr="00F51325">
        <w:rPr>
          <w:sz w:val="24"/>
          <w:szCs w:val="24"/>
        </w:rPr>
        <w:t>l’indirizzo</w:t>
      </w:r>
      <w:proofErr w:type="spellEnd"/>
      <w:r w:rsidRPr="00F51325">
        <w:rPr>
          <w:sz w:val="24"/>
          <w:szCs w:val="24"/>
        </w:rPr>
        <w:t xml:space="preserve"> di </w:t>
      </w:r>
      <w:proofErr w:type="spellStart"/>
      <w:r w:rsidRPr="00F51325">
        <w:rPr>
          <w:sz w:val="24"/>
          <w:szCs w:val="24"/>
        </w:rPr>
        <w:t>posta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elettronica</w:t>
      </w:r>
      <w:proofErr w:type="spellEnd"/>
      <w:r w:rsidRPr="00F51325">
        <w:rPr>
          <w:sz w:val="24"/>
          <w:szCs w:val="24"/>
        </w:rPr>
        <w:t xml:space="preserve"> ……………… ai </w:t>
      </w:r>
      <w:proofErr w:type="spellStart"/>
      <w:r w:rsidRPr="00F51325">
        <w:rPr>
          <w:sz w:val="24"/>
          <w:szCs w:val="24"/>
        </w:rPr>
        <w:t>fini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delle</w:t>
      </w:r>
      <w:proofErr w:type="spellEnd"/>
      <w:r w:rsidRPr="00F51325">
        <w:rPr>
          <w:sz w:val="24"/>
          <w:szCs w:val="24"/>
        </w:rPr>
        <w:t xml:space="preserve"> </w:t>
      </w:r>
      <w:proofErr w:type="spellStart"/>
      <w:r w:rsidRPr="00F51325">
        <w:rPr>
          <w:sz w:val="24"/>
          <w:szCs w:val="24"/>
        </w:rPr>
        <w:t>comunicazioni</w:t>
      </w:r>
      <w:proofErr w:type="spellEnd"/>
      <w:r w:rsidRPr="00F51325">
        <w:rPr>
          <w:sz w:val="24"/>
          <w:szCs w:val="24"/>
        </w:rPr>
        <w:t xml:space="preserve"> di cui </w:t>
      </w:r>
      <w:proofErr w:type="spellStart"/>
      <w:r w:rsidRPr="00F51325">
        <w:rPr>
          <w:sz w:val="24"/>
          <w:szCs w:val="24"/>
        </w:rPr>
        <w:t>all’art</w:t>
      </w:r>
      <w:proofErr w:type="spellEnd"/>
      <w:r w:rsidRPr="00F51325">
        <w:rPr>
          <w:sz w:val="24"/>
          <w:szCs w:val="24"/>
        </w:rPr>
        <w:t xml:space="preserve">. 76, comma 5 del </w:t>
      </w:r>
      <w:proofErr w:type="spellStart"/>
      <w:r w:rsidRPr="00F51325">
        <w:rPr>
          <w:sz w:val="24"/>
          <w:szCs w:val="24"/>
        </w:rPr>
        <w:t>Codice</w:t>
      </w:r>
      <w:proofErr w:type="spellEnd"/>
      <w:r w:rsidRPr="00F51325">
        <w:rPr>
          <w:sz w:val="24"/>
          <w:szCs w:val="24"/>
        </w:rPr>
        <w:t>;</w:t>
      </w:r>
    </w:p>
    <w:p w14:paraId="48D3CDF9" w14:textId="77777777" w:rsidR="00BF2889" w:rsidRDefault="002B3B3E" w:rsidP="00AC101D">
      <w:pPr>
        <w:spacing w:before="60" w:after="60" w:line="276" w:lineRule="auto"/>
        <w:ind w:left="284" w:hanging="284"/>
        <w:jc w:val="both"/>
      </w:pPr>
      <w:r>
        <w:rPr>
          <w:noProof/>
        </w:rPr>
        <w:pict w14:anchorId="320D96E0">
          <v:rect id="_x0000_s1026" style="position:absolute;left:0;text-align:left;margin-left:13.8pt;margin-top:2.4pt;width:7.15pt;height:7.15pt;z-index:251658240"/>
        </w:pict>
      </w:r>
      <w:r w:rsidR="00AC101D" w:rsidRPr="00AC101D">
        <w:t>7</w:t>
      </w:r>
      <w:r w:rsidR="00BF2889">
        <w:t xml:space="preserve">.   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</w:t>
      </w:r>
    </w:p>
    <w:p w14:paraId="00919943" w14:textId="77777777" w:rsidR="00F51325" w:rsidRDefault="002B3B3E" w:rsidP="00BF2889">
      <w:pPr>
        <w:spacing w:before="60" w:after="60" w:line="276" w:lineRule="auto"/>
        <w:ind w:left="284"/>
        <w:jc w:val="both"/>
      </w:pPr>
      <w:r>
        <w:rPr>
          <w:noProof/>
        </w:rPr>
        <w:pict w14:anchorId="4E61E910">
          <v:rect id="_x0000_s1027" style="position:absolute;left:0;text-align:left;margin-left:13.8pt;margin-top:6.55pt;width:7.15pt;height:7.15pt;z-index:251659264"/>
        </w:pict>
      </w:r>
      <w:r w:rsidR="00BF2889">
        <w:t xml:space="preserve">      </w:t>
      </w:r>
      <w:r w:rsidR="00F51325" w:rsidRPr="00AC101D"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6CB13D9C" w14:textId="77777777"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</w:t>
      </w:r>
      <w:proofErr w:type="gramStart"/>
      <w:r w:rsidR="00F51325" w:rsidRPr="00432D80">
        <w:t xml:space="preserve">del  </w:t>
      </w:r>
      <w:r w:rsidR="00F51325" w:rsidRPr="00432D80">
        <w:rPr>
          <w:color w:val="000000"/>
        </w:rPr>
        <w:t>Regolamento</w:t>
      </w:r>
      <w:proofErr w:type="gramEnd"/>
      <w:r w:rsidR="00F51325" w:rsidRPr="00432D80">
        <w:rPr>
          <w:color w:val="000000"/>
        </w:rPr>
        <w:t xml:space="preserve"> Generale sulla Protezione dei Dati (Regolamento UE 2016/679 </w:t>
      </w:r>
      <w:r w:rsidR="00F51325" w:rsidRPr="00432D80">
        <w:t xml:space="preserve"> che i dati personali raccolti saranno trattati, anche con strumenti informatici, esclusivamente nell’ambito della presente gara, nonché dell’esistenza dei diritti di cui all’articolo 7 del medesimo decreto legislativo.</w:t>
      </w:r>
    </w:p>
    <w:p w14:paraId="66957232" w14:textId="77777777" w:rsidR="00F51325" w:rsidRPr="00F51325" w:rsidRDefault="00F51325" w:rsidP="00F51325">
      <w:pPr>
        <w:pStyle w:val="Paragrafoelenco"/>
        <w:spacing w:before="60" w:after="60"/>
        <w:ind w:left="284"/>
        <w:rPr>
          <w:sz w:val="24"/>
          <w:szCs w:val="24"/>
        </w:rPr>
      </w:pPr>
    </w:p>
    <w:p w14:paraId="0E4ADC88" w14:textId="77777777"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t>Per gli operatori economici ammessi al concordato preventivo con continuità aziendale di cui all’art. 186 bis del R.D. 16 marzo 1942, n. 267</w:t>
      </w:r>
    </w:p>
    <w:p w14:paraId="68FB0440" w14:textId="77777777" w:rsidR="00F51325" w:rsidRPr="00AC101D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</w:rPr>
      </w:pPr>
      <w:r w:rsidRPr="00AC101D">
        <w:t xml:space="preserve"> </w:t>
      </w:r>
      <w:bookmarkStart w:id="1" w:name="_Ref496787048"/>
      <w:r w:rsidRPr="00AC101D">
        <w:rPr>
          <w:sz w:val="24"/>
          <w:szCs w:val="24"/>
        </w:rPr>
        <w:t xml:space="preserve">indica, ad </w:t>
      </w:r>
      <w:proofErr w:type="spellStart"/>
      <w:r w:rsidRPr="00AC101D">
        <w:rPr>
          <w:sz w:val="24"/>
          <w:szCs w:val="24"/>
        </w:rPr>
        <w:t>integrazione</w:t>
      </w:r>
      <w:proofErr w:type="spellEnd"/>
      <w:r w:rsidRPr="00AC101D">
        <w:rPr>
          <w:sz w:val="24"/>
          <w:szCs w:val="24"/>
        </w:rPr>
        <w:t xml:space="preserve"> di </w:t>
      </w:r>
      <w:proofErr w:type="spellStart"/>
      <w:r w:rsidRPr="00AC101D">
        <w:rPr>
          <w:sz w:val="24"/>
          <w:szCs w:val="24"/>
        </w:rPr>
        <w:t>quanto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indicato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nella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proofErr w:type="gramStart"/>
      <w:r w:rsidRPr="00AC101D">
        <w:rPr>
          <w:sz w:val="24"/>
          <w:szCs w:val="24"/>
        </w:rPr>
        <w:t>parte</w:t>
      </w:r>
      <w:proofErr w:type="spellEnd"/>
      <w:r w:rsidRPr="00AC101D">
        <w:rPr>
          <w:sz w:val="24"/>
          <w:szCs w:val="24"/>
        </w:rPr>
        <w:t xml:space="preserve">  III</w:t>
      </w:r>
      <w:proofErr w:type="gramEnd"/>
      <w:r w:rsidRPr="00AC101D">
        <w:rPr>
          <w:sz w:val="24"/>
          <w:szCs w:val="24"/>
        </w:rPr>
        <w:t xml:space="preserve">, sez. C, </w:t>
      </w:r>
      <w:proofErr w:type="spellStart"/>
      <w:r w:rsidRPr="00AC101D">
        <w:rPr>
          <w:sz w:val="24"/>
          <w:szCs w:val="24"/>
        </w:rPr>
        <w:t>lett</w:t>
      </w:r>
      <w:proofErr w:type="spellEnd"/>
      <w:r w:rsidRPr="00AC101D">
        <w:rPr>
          <w:sz w:val="24"/>
          <w:szCs w:val="24"/>
        </w:rPr>
        <w:t xml:space="preserve">. d) del DGUE, </w:t>
      </w:r>
      <w:proofErr w:type="spellStart"/>
      <w:r w:rsidRPr="00AC101D">
        <w:rPr>
          <w:sz w:val="24"/>
          <w:szCs w:val="24"/>
        </w:rPr>
        <w:t>i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proofErr w:type="gramStart"/>
      <w:r w:rsidRPr="00AC101D">
        <w:rPr>
          <w:sz w:val="24"/>
          <w:szCs w:val="24"/>
        </w:rPr>
        <w:t>seguenti</w:t>
      </w:r>
      <w:proofErr w:type="spellEnd"/>
      <w:r w:rsidRPr="00AC101D">
        <w:rPr>
          <w:sz w:val="24"/>
          <w:szCs w:val="24"/>
        </w:rPr>
        <w:t xml:space="preserve">  </w:t>
      </w:r>
      <w:proofErr w:type="spellStart"/>
      <w:r w:rsidRPr="00AC101D">
        <w:rPr>
          <w:sz w:val="24"/>
          <w:szCs w:val="24"/>
        </w:rPr>
        <w:t>estremi</w:t>
      </w:r>
      <w:proofErr w:type="spellEnd"/>
      <w:proofErr w:type="gramEnd"/>
      <w:r w:rsidRPr="00AC101D">
        <w:rPr>
          <w:sz w:val="24"/>
          <w:szCs w:val="24"/>
        </w:rPr>
        <w:t xml:space="preserve"> del </w:t>
      </w:r>
      <w:proofErr w:type="spellStart"/>
      <w:r w:rsidRPr="00AC101D">
        <w:rPr>
          <w:iCs/>
          <w:sz w:val="24"/>
          <w:szCs w:val="24"/>
        </w:rPr>
        <w:t>provvedimento</w:t>
      </w:r>
      <w:proofErr w:type="spellEnd"/>
      <w:r w:rsidRPr="00AC101D">
        <w:rPr>
          <w:iCs/>
          <w:sz w:val="24"/>
          <w:szCs w:val="24"/>
        </w:rPr>
        <w:t xml:space="preserve"> di </w:t>
      </w:r>
      <w:proofErr w:type="spellStart"/>
      <w:r w:rsidRPr="00AC101D">
        <w:rPr>
          <w:iCs/>
          <w:sz w:val="24"/>
          <w:szCs w:val="24"/>
        </w:rPr>
        <w:t>ammissione</w:t>
      </w:r>
      <w:proofErr w:type="spellEnd"/>
      <w:r w:rsidRPr="00AC101D">
        <w:rPr>
          <w:iCs/>
          <w:sz w:val="24"/>
          <w:szCs w:val="24"/>
        </w:rPr>
        <w:t xml:space="preserve"> al </w:t>
      </w:r>
      <w:proofErr w:type="spellStart"/>
      <w:r w:rsidRPr="00AC101D">
        <w:rPr>
          <w:iCs/>
          <w:sz w:val="24"/>
          <w:szCs w:val="24"/>
        </w:rPr>
        <w:t>concordato</w:t>
      </w:r>
      <w:proofErr w:type="spellEnd"/>
      <w:r w:rsidRPr="00AC101D">
        <w:rPr>
          <w:iCs/>
          <w:sz w:val="24"/>
          <w:szCs w:val="24"/>
        </w:rPr>
        <w:t xml:space="preserve"> ………… </w:t>
      </w:r>
      <w:proofErr w:type="spellStart"/>
      <w:r w:rsidRPr="00AC101D">
        <w:rPr>
          <w:iCs/>
          <w:sz w:val="24"/>
          <w:szCs w:val="24"/>
        </w:rPr>
        <w:t>rilasciati</w:t>
      </w:r>
      <w:proofErr w:type="spellEnd"/>
      <w:r w:rsidRPr="00AC101D">
        <w:rPr>
          <w:iCs/>
          <w:sz w:val="24"/>
          <w:szCs w:val="24"/>
        </w:rPr>
        <w:t xml:space="preserve"> dal </w:t>
      </w:r>
      <w:proofErr w:type="spellStart"/>
      <w:r w:rsidRPr="00AC101D">
        <w:rPr>
          <w:iCs/>
          <w:sz w:val="24"/>
          <w:szCs w:val="24"/>
        </w:rPr>
        <w:t>Tribunale</w:t>
      </w:r>
      <w:proofErr w:type="spellEnd"/>
      <w:r w:rsidRPr="00AC101D">
        <w:rPr>
          <w:iCs/>
          <w:sz w:val="24"/>
          <w:szCs w:val="24"/>
        </w:rPr>
        <w:t xml:space="preserve"> di  ………………</w:t>
      </w:r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nonché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dichiara</w:t>
      </w:r>
      <w:proofErr w:type="spellEnd"/>
      <w:r w:rsidRPr="00AC101D">
        <w:rPr>
          <w:sz w:val="24"/>
          <w:szCs w:val="24"/>
        </w:rPr>
        <w:t xml:space="preserve"> di non </w:t>
      </w:r>
      <w:proofErr w:type="spellStart"/>
      <w:r w:rsidRPr="00AC101D">
        <w:rPr>
          <w:sz w:val="24"/>
          <w:szCs w:val="24"/>
        </w:rPr>
        <w:t>partecipare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alla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gara</w:t>
      </w:r>
      <w:proofErr w:type="spellEnd"/>
      <w:r w:rsidRPr="00AC101D">
        <w:rPr>
          <w:sz w:val="24"/>
          <w:szCs w:val="24"/>
        </w:rPr>
        <w:t xml:space="preserve"> quale </w:t>
      </w:r>
      <w:proofErr w:type="spellStart"/>
      <w:r w:rsidRPr="00AC101D">
        <w:rPr>
          <w:sz w:val="24"/>
          <w:szCs w:val="24"/>
        </w:rPr>
        <w:t>mandataria</w:t>
      </w:r>
      <w:proofErr w:type="spellEnd"/>
      <w:r w:rsidRPr="00AC101D">
        <w:rPr>
          <w:sz w:val="24"/>
          <w:szCs w:val="24"/>
        </w:rPr>
        <w:t xml:space="preserve"> di un </w:t>
      </w:r>
      <w:proofErr w:type="spellStart"/>
      <w:r w:rsidRPr="00AC101D">
        <w:rPr>
          <w:sz w:val="24"/>
          <w:szCs w:val="24"/>
        </w:rPr>
        <w:t>raggruppamento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temporaneo</w:t>
      </w:r>
      <w:proofErr w:type="spellEnd"/>
      <w:r w:rsidRPr="00AC101D">
        <w:rPr>
          <w:sz w:val="24"/>
          <w:szCs w:val="24"/>
        </w:rPr>
        <w:t xml:space="preserve"> di </w:t>
      </w:r>
      <w:proofErr w:type="spellStart"/>
      <w:r w:rsidRPr="00AC101D">
        <w:rPr>
          <w:sz w:val="24"/>
          <w:szCs w:val="24"/>
        </w:rPr>
        <w:t>imprese</w:t>
      </w:r>
      <w:proofErr w:type="spellEnd"/>
      <w:r w:rsidRPr="00AC101D">
        <w:rPr>
          <w:sz w:val="24"/>
          <w:szCs w:val="24"/>
        </w:rPr>
        <w:t xml:space="preserve"> e </w:t>
      </w:r>
      <w:proofErr w:type="spellStart"/>
      <w:r w:rsidRPr="00AC101D">
        <w:rPr>
          <w:sz w:val="24"/>
          <w:szCs w:val="24"/>
        </w:rPr>
        <w:t>che</w:t>
      </w:r>
      <w:proofErr w:type="spellEnd"/>
      <w:r w:rsidRPr="00AC101D">
        <w:rPr>
          <w:sz w:val="24"/>
          <w:szCs w:val="24"/>
        </w:rPr>
        <w:t xml:space="preserve"> le </w:t>
      </w:r>
      <w:proofErr w:type="spellStart"/>
      <w:r w:rsidRPr="00AC101D">
        <w:rPr>
          <w:sz w:val="24"/>
          <w:szCs w:val="24"/>
        </w:rPr>
        <w:t>altre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imprese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aderenti</w:t>
      </w:r>
      <w:proofErr w:type="spellEnd"/>
      <w:r w:rsidRPr="00AC101D">
        <w:rPr>
          <w:sz w:val="24"/>
          <w:szCs w:val="24"/>
        </w:rPr>
        <w:t xml:space="preserve"> al </w:t>
      </w:r>
      <w:proofErr w:type="spellStart"/>
      <w:r w:rsidRPr="00AC101D">
        <w:rPr>
          <w:sz w:val="24"/>
          <w:szCs w:val="24"/>
        </w:rPr>
        <w:t>raggruppamento</w:t>
      </w:r>
      <w:proofErr w:type="spellEnd"/>
      <w:r w:rsidRPr="00AC101D">
        <w:rPr>
          <w:sz w:val="24"/>
          <w:szCs w:val="24"/>
        </w:rPr>
        <w:t xml:space="preserve"> non </w:t>
      </w:r>
      <w:proofErr w:type="spellStart"/>
      <w:r w:rsidRPr="00AC101D">
        <w:rPr>
          <w:sz w:val="24"/>
          <w:szCs w:val="24"/>
        </w:rPr>
        <w:t>sono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assoggettate</w:t>
      </w:r>
      <w:proofErr w:type="spellEnd"/>
      <w:r w:rsidRPr="00AC101D">
        <w:rPr>
          <w:sz w:val="24"/>
          <w:szCs w:val="24"/>
        </w:rPr>
        <w:t xml:space="preserve"> ad una </w:t>
      </w:r>
      <w:proofErr w:type="spellStart"/>
      <w:r w:rsidRPr="00AC101D">
        <w:rPr>
          <w:sz w:val="24"/>
          <w:szCs w:val="24"/>
        </w:rPr>
        <w:t>procedura</w:t>
      </w:r>
      <w:proofErr w:type="spellEnd"/>
      <w:r w:rsidRPr="00AC101D">
        <w:rPr>
          <w:sz w:val="24"/>
          <w:szCs w:val="24"/>
        </w:rPr>
        <w:t xml:space="preserve"> </w:t>
      </w:r>
      <w:proofErr w:type="spellStart"/>
      <w:r w:rsidRPr="00AC101D">
        <w:rPr>
          <w:sz w:val="24"/>
          <w:szCs w:val="24"/>
        </w:rPr>
        <w:t>concorsuale</w:t>
      </w:r>
      <w:proofErr w:type="spellEnd"/>
      <w:r w:rsidRPr="00AC101D">
        <w:rPr>
          <w:sz w:val="24"/>
          <w:szCs w:val="24"/>
        </w:rPr>
        <w:t xml:space="preserve"> ai sensi </w:t>
      </w:r>
      <w:proofErr w:type="spellStart"/>
      <w:r w:rsidRPr="00AC101D">
        <w:rPr>
          <w:sz w:val="24"/>
          <w:szCs w:val="24"/>
        </w:rPr>
        <w:t>dell’art</w:t>
      </w:r>
      <w:proofErr w:type="spellEnd"/>
      <w:r w:rsidRPr="00AC101D">
        <w:rPr>
          <w:sz w:val="24"/>
          <w:szCs w:val="24"/>
        </w:rPr>
        <w:t xml:space="preserve">. </w:t>
      </w:r>
      <w:proofErr w:type="gramStart"/>
      <w:r w:rsidRPr="00AC101D">
        <w:rPr>
          <w:sz w:val="24"/>
          <w:szCs w:val="24"/>
        </w:rPr>
        <w:t xml:space="preserve">186  </w:t>
      </w:r>
      <w:r w:rsidRPr="00AC101D">
        <w:rPr>
          <w:i/>
          <w:sz w:val="24"/>
          <w:szCs w:val="24"/>
        </w:rPr>
        <w:t>bis</w:t>
      </w:r>
      <w:proofErr w:type="gramEnd"/>
      <w:r w:rsidRPr="00AC101D">
        <w:rPr>
          <w:i/>
          <w:sz w:val="24"/>
          <w:szCs w:val="24"/>
        </w:rPr>
        <w:t>,</w:t>
      </w:r>
      <w:r w:rsidRPr="00AC101D">
        <w:rPr>
          <w:sz w:val="24"/>
          <w:szCs w:val="24"/>
        </w:rPr>
        <w:t xml:space="preserve"> comma 6 del </w:t>
      </w:r>
      <w:bookmarkEnd w:id="1"/>
      <w:r w:rsidRPr="00AC101D">
        <w:rPr>
          <w:sz w:val="24"/>
          <w:szCs w:val="24"/>
        </w:rPr>
        <w:t xml:space="preserve">R.D. 16 </w:t>
      </w:r>
      <w:proofErr w:type="spellStart"/>
      <w:r w:rsidRPr="00AC101D">
        <w:rPr>
          <w:sz w:val="24"/>
          <w:szCs w:val="24"/>
        </w:rPr>
        <w:t>marzo</w:t>
      </w:r>
      <w:proofErr w:type="spellEnd"/>
      <w:r w:rsidRPr="00AC101D">
        <w:rPr>
          <w:sz w:val="24"/>
          <w:szCs w:val="24"/>
        </w:rPr>
        <w:t xml:space="preserve"> 1942, n. 267.</w:t>
      </w:r>
    </w:p>
    <w:p w14:paraId="00DF09F5" w14:textId="77777777" w:rsidR="00410F1B" w:rsidRPr="00F51325" w:rsidRDefault="00410F1B" w:rsidP="00410F1B">
      <w:pPr>
        <w:tabs>
          <w:tab w:val="left" w:pos="709"/>
          <w:tab w:val="left" w:pos="8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napToGrid w:val="0"/>
        </w:rPr>
      </w:pPr>
    </w:p>
    <w:p w14:paraId="078DB567" w14:textId="77777777" w:rsidR="00410F1B" w:rsidRPr="00A35FE5" w:rsidRDefault="00A35FE5" w:rsidP="00A35FE5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A35FE5">
        <w:rPr>
          <w:b/>
          <w:sz w:val="20"/>
          <w:szCs w:val="20"/>
          <w:u w:val="single"/>
        </w:rPr>
        <w:t>N.B. 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6274E923" w14:textId="77777777" w:rsidR="00410F1B" w:rsidRDefault="00410F1B" w:rsidP="00410F1B">
      <w:pPr>
        <w:rPr>
          <w:i/>
        </w:rPr>
      </w:pPr>
    </w:p>
    <w:p w14:paraId="3A20DC50" w14:textId="77777777" w:rsidR="00A35FE5" w:rsidRPr="00F51325" w:rsidRDefault="00A35FE5" w:rsidP="00410F1B">
      <w:pPr>
        <w:rPr>
          <w:i/>
        </w:rPr>
      </w:pPr>
    </w:p>
    <w:p w14:paraId="19B0BD22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>Data…………………………</w:t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14:paraId="2C54938D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14:paraId="6956627F" w14:textId="57B438BD" w:rsidR="00410F1B" w:rsidRPr="00ED7CA7" w:rsidRDefault="002420B7" w:rsidP="00ED7CA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</w:t>
      </w:r>
    </w:p>
    <w:sectPr w:rsidR="00410F1B" w:rsidRPr="00ED7CA7" w:rsidSect="00BD64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48D8" w14:textId="77777777" w:rsidR="0043579C" w:rsidRDefault="0043579C" w:rsidP="00410F1B">
      <w:r>
        <w:separator/>
      </w:r>
    </w:p>
  </w:endnote>
  <w:endnote w:type="continuationSeparator" w:id="0">
    <w:p w14:paraId="1E8B2E4E" w14:textId="77777777" w:rsidR="0043579C" w:rsidRDefault="0043579C" w:rsidP="0041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B19F" w14:textId="77777777" w:rsidR="0043579C" w:rsidRDefault="0043579C" w:rsidP="00410F1B">
      <w:r>
        <w:separator/>
      </w:r>
    </w:p>
  </w:footnote>
  <w:footnote w:type="continuationSeparator" w:id="0">
    <w:p w14:paraId="2D303B2F" w14:textId="77777777" w:rsidR="0043579C" w:rsidRDefault="0043579C" w:rsidP="0041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4394" w14:textId="5E927DBA" w:rsidR="0099532A" w:rsidRPr="001C13DA" w:rsidRDefault="001C13DA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</w:rPr>
    </w:pPr>
    <w:r w:rsidRPr="001C13DA">
      <w:rPr>
        <w:rFonts w:ascii="Times New Roman" w:hAnsi="Times New Roman" w:cs="Times New Roman"/>
      </w:rPr>
      <w:t>A</w:t>
    </w:r>
    <w:r w:rsidR="00ED7CA7">
      <w:rPr>
        <w:rFonts w:ascii="Times New Roman" w:hAnsi="Times New Roman" w:cs="Times New Roman"/>
      </w:rPr>
      <w:t xml:space="preserve">LL. </w:t>
    </w:r>
    <w:r w:rsidRPr="001C13DA">
      <w:rPr>
        <w:rFonts w:ascii="Times New Roman" w:hAnsi="Times New Roman" w:cs="Times New Roman"/>
      </w:rPr>
      <w:t>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13"/>
    <w:rsid w:val="000A29F4"/>
    <w:rsid w:val="000E1A1D"/>
    <w:rsid w:val="001478D6"/>
    <w:rsid w:val="0015139A"/>
    <w:rsid w:val="001C13DA"/>
    <w:rsid w:val="002420B7"/>
    <w:rsid w:val="002421BC"/>
    <w:rsid w:val="0029183C"/>
    <w:rsid w:val="002966B5"/>
    <w:rsid w:val="002A4FDB"/>
    <w:rsid w:val="002B3B3E"/>
    <w:rsid w:val="00302720"/>
    <w:rsid w:val="00305358"/>
    <w:rsid w:val="00324082"/>
    <w:rsid w:val="00324DE0"/>
    <w:rsid w:val="00347E99"/>
    <w:rsid w:val="00367947"/>
    <w:rsid w:val="00375485"/>
    <w:rsid w:val="003918CD"/>
    <w:rsid w:val="003A47E6"/>
    <w:rsid w:val="003C0208"/>
    <w:rsid w:val="003E7891"/>
    <w:rsid w:val="003F7789"/>
    <w:rsid w:val="00410F1B"/>
    <w:rsid w:val="004117E2"/>
    <w:rsid w:val="00432D80"/>
    <w:rsid w:val="0043579C"/>
    <w:rsid w:val="004410FF"/>
    <w:rsid w:val="00470E62"/>
    <w:rsid w:val="004C6904"/>
    <w:rsid w:val="004E386C"/>
    <w:rsid w:val="004E5A29"/>
    <w:rsid w:val="00527013"/>
    <w:rsid w:val="00550736"/>
    <w:rsid w:val="00552AAD"/>
    <w:rsid w:val="00560BBC"/>
    <w:rsid w:val="0057469C"/>
    <w:rsid w:val="005922DC"/>
    <w:rsid w:val="005B6C75"/>
    <w:rsid w:val="005E55D7"/>
    <w:rsid w:val="00601239"/>
    <w:rsid w:val="006863B7"/>
    <w:rsid w:val="0069018F"/>
    <w:rsid w:val="00696104"/>
    <w:rsid w:val="006B1B7B"/>
    <w:rsid w:val="006B4E54"/>
    <w:rsid w:val="00734358"/>
    <w:rsid w:val="007B7CD3"/>
    <w:rsid w:val="007F153C"/>
    <w:rsid w:val="007F346C"/>
    <w:rsid w:val="0085784F"/>
    <w:rsid w:val="008A16B5"/>
    <w:rsid w:val="00945675"/>
    <w:rsid w:val="009666CD"/>
    <w:rsid w:val="009672F4"/>
    <w:rsid w:val="00970078"/>
    <w:rsid w:val="009713A7"/>
    <w:rsid w:val="0099532A"/>
    <w:rsid w:val="009B19CB"/>
    <w:rsid w:val="009C624E"/>
    <w:rsid w:val="009E2E57"/>
    <w:rsid w:val="009F1EAB"/>
    <w:rsid w:val="00A27306"/>
    <w:rsid w:val="00A35FE5"/>
    <w:rsid w:val="00A46956"/>
    <w:rsid w:val="00AC101D"/>
    <w:rsid w:val="00AC51A2"/>
    <w:rsid w:val="00AE34A0"/>
    <w:rsid w:val="00B017F3"/>
    <w:rsid w:val="00B355EB"/>
    <w:rsid w:val="00B96299"/>
    <w:rsid w:val="00BD6438"/>
    <w:rsid w:val="00BE3791"/>
    <w:rsid w:val="00BF2889"/>
    <w:rsid w:val="00CB4509"/>
    <w:rsid w:val="00D214F4"/>
    <w:rsid w:val="00DA3DDF"/>
    <w:rsid w:val="00DD0644"/>
    <w:rsid w:val="00DD638A"/>
    <w:rsid w:val="00DD6B5E"/>
    <w:rsid w:val="00E6656B"/>
    <w:rsid w:val="00E97F2A"/>
    <w:rsid w:val="00EC4483"/>
    <w:rsid w:val="00ED7CA7"/>
    <w:rsid w:val="00F44233"/>
    <w:rsid w:val="00F51325"/>
    <w:rsid w:val="00F60BDE"/>
    <w:rsid w:val="00F63FDE"/>
    <w:rsid w:val="00F90922"/>
    <w:rsid w:val="00FB6A04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DDB408"/>
  <w15:docId w15:val="{CEAAAF68-DA66-4670-B91B-0BE1025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A29F4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novelli ilenia</cp:lastModifiedBy>
  <cp:revision>14</cp:revision>
  <dcterms:created xsi:type="dcterms:W3CDTF">2020-10-15T07:56:00Z</dcterms:created>
  <dcterms:modified xsi:type="dcterms:W3CDTF">2021-06-22T12:51:00Z</dcterms:modified>
</cp:coreProperties>
</file>